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54D1A" w14:textId="77777777" w:rsidR="007A6D9B" w:rsidRPr="00287E7F" w:rsidRDefault="007A6D9B" w:rsidP="00256288">
      <w:pPr>
        <w:spacing w:line="480" w:lineRule="auto"/>
        <w:jc w:val="center"/>
        <w:rPr>
          <w:rFonts w:ascii="Tahoma" w:hAnsi="Tahoma" w:cs="Tahoma"/>
          <w:b/>
        </w:rPr>
      </w:pPr>
      <w:r w:rsidRPr="00287E7F">
        <w:rPr>
          <w:b/>
          <w:noProof/>
          <w:lang w:eastAsia="cs-CZ"/>
        </w:rPr>
        <w:drawing>
          <wp:anchor distT="0" distB="0" distL="114300" distR="114300" simplePos="0" relativeHeight="251693056" behindDoc="0" locked="0" layoutInCell="1" allowOverlap="1" wp14:anchorId="656E8AA9" wp14:editId="5CCA64BD">
            <wp:simplePos x="0" y="0"/>
            <wp:positionH relativeFrom="margin">
              <wp:align>left</wp:align>
            </wp:positionH>
            <wp:positionV relativeFrom="paragraph">
              <wp:posOffset>-527995</wp:posOffset>
            </wp:positionV>
            <wp:extent cx="2291325" cy="244800"/>
            <wp:effectExtent l="0" t="0" r="0" b="3175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325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E7F">
        <w:rPr>
          <w:b/>
          <w:noProof/>
          <w:lang w:eastAsia="cs-CZ"/>
        </w:rPr>
        <w:drawing>
          <wp:anchor distT="0" distB="0" distL="114300" distR="114300" simplePos="0" relativeHeight="251694080" behindDoc="0" locked="0" layoutInCell="1" allowOverlap="1" wp14:anchorId="5B877D5A" wp14:editId="77E0C59A">
            <wp:simplePos x="0" y="0"/>
            <wp:positionH relativeFrom="margin">
              <wp:align>right</wp:align>
            </wp:positionH>
            <wp:positionV relativeFrom="paragraph">
              <wp:posOffset>-507690</wp:posOffset>
            </wp:positionV>
            <wp:extent cx="2291325" cy="244800"/>
            <wp:effectExtent l="0" t="0" r="0" b="3175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325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E7F">
        <w:rPr>
          <w:b/>
          <w:noProof/>
          <w:lang w:eastAsia="cs-CZ"/>
        </w:rPr>
        <w:drawing>
          <wp:anchor distT="0" distB="0" distL="114300" distR="114300" simplePos="0" relativeHeight="251695104" behindDoc="0" locked="0" layoutInCell="1" allowOverlap="1" wp14:anchorId="050991F8" wp14:editId="5B3195A8">
            <wp:simplePos x="0" y="0"/>
            <wp:positionH relativeFrom="margin">
              <wp:posOffset>2411730</wp:posOffset>
            </wp:positionH>
            <wp:positionV relativeFrom="paragraph">
              <wp:posOffset>-543398</wp:posOffset>
            </wp:positionV>
            <wp:extent cx="1000125" cy="313649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13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A96" w:rsidRPr="00287E7F">
        <w:rPr>
          <w:rFonts w:ascii="Tahoma" w:hAnsi="Tahoma" w:cs="Tahoma"/>
          <w:b/>
        </w:rPr>
        <w:t>SOUHLAS SE ZPRACOVÁNÍM OSOBNÍCH ÚDAJŮ</w:t>
      </w:r>
    </w:p>
    <w:p w14:paraId="1EE8951F" w14:textId="77777777" w:rsidR="00342EEE" w:rsidRPr="00287E7F" w:rsidRDefault="00342EEE" w:rsidP="0097655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287E7F">
        <w:rPr>
          <w:rFonts w:ascii="Tahoma" w:hAnsi="Tahoma" w:cs="Tahoma"/>
          <w:b/>
          <w:sz w:val="20"/>
          <w:szCs w:val="20"/>
        </w:rPr>
        <w:t>Úvodní informace</w:t>
      </w:r>
    </w:p>
    <w:p w14:paraId="5BAD8520" w14:textId="7A719341" w:rsidR="00C14511" w:rsidRPr="00287E7F" w:rsidRDefault="00F278D8" w:rsidP="0097655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Stvrzuji</w:t>
      </w:r>
      <w:r w:rsidR="00EC676C" w:rsidRPr="00287E7F">
        <w:rPr>
          <w:rFonts w:ascii="Tahoma" w:hAnsi="Tahoma" w:cs="Tahoma"/>
          <w:sz w:val="20"/>
          <w:szCs w:val="20"/>
        </w:rPr>
        <w:t xml:space="preserve">, že mne </w:t>
      </w:r>
      <w:r w:rsidR="00C14511" w:rsidRPr="00287E7F">
        <w:rPr>
          <w:rFonts w:ascii="Tahoma" w:hAnsi="Tahoma" w:cs="Tahoma"/>
          <w:sz w:val="20"/>
          <w:szCs w:val="20"/>
        </w:rPr>
        <w:t>Moravskoslezský kraj, IČ: 70890692 se sídlem 28. října 117, 702 18 Ostrava jako správce osobních údajů (dále jen „správce“)</w:t>
      </w:r>
      <w:r w:rsidR="00EC676C" w:rsidRPr="00287E7F">
        <w:rPr>
          <w:rFonts w:ascii="Tahoma" w:hAnsi="Tahoma" w:cs="Tahoma"/>
          <w:sz w:val="20"/>
          <w:szCs w:val="20"/>
        </w:rPr>
        <w:t xml:space="preserve"> informoval </w:t>
      </w:r>
      <w:r w:rsidR="00C14511" w:rsidRPr="00287E7F">
        <w:rPr>
          <w:rFonts w:ascii="Tahoma" w:hAnsi="Tahoma" w:cs="Tahoma"/>
          <w:sz w:val="20"/>
          <w:szCs w:val="20"/>
        </w:rPr>
        <w:t>o základních zásadách a principech v souladu s ustanovením čl. 13 a následujících Nařízení Evropského parlamentu a Rady č. 2016/679 ze dne 27. 4. 2016 o ochraně fyzických osob v souvislosti se zpracováním osobních údajů a o volném pohybu těchto údajů a o zrušení směrnice 95/46/ES (dále jen „obecné nařízení o ochraně osobních údajů“), na základě kterých správce v souvislosti s</w:t>
      </w:r>
      <w:r w:rsidR="00B04EF4" w:rsidRPr="00287E7F">
        <w:rPr>
          <w:rFonts w:ascii="Tahoma" w:hAnsi="Tahoma" w:cs="Tahoma"/>
          <w:sz w:val="20"/>
          <w:szCs w:val="20"/>
        </w:rPr>
        <w:t xml:space="preserve"> administrací ankety </w:t>
      </w:r>
      <w:r w:rsidR="006B1863" w:rsidRPr="00287E7F">
        <w:rPr>
          <w:rFonts w:ascii="Tahoma" w:hAnsi="Tahoma" w:cs="Tahoma"/>
          <w:sz w:val="20"/>
          <w:szCs w:val="20"/>
        </w:rPr>
        <w:t>Sportovec roku 201</w:t>
      </w:r>
      <w:r w:rsidR="00617DDF">
        <w:rPr>
          <w:rFonts w:ascii="Tahoma" w:hAnsi="Tahoma" w:cs="Tahoma"/>
          <w:sz w:val="20"/>
          <w:szCs w:val="20"/>
        </w:rPr>
        <w:t>9</w:t>
      </w:r>
      <w:bookmarkStart w:id="0" w:name="_GoBack"/>
      <w:bookmarkEnd w:id="0"/>
      <w:r w:rsidR="00C14511" w:rsidRPr="00287E7F">
        <w:rPr>
          <w:rFonts w:ascii="Tahoma" w:hAnsi="Tahoma" w:cs="Tahoma"/>
          <w:sz w:val="20"/>
          <w:szCs w:val="20"/>
        </w:rPr>
        <w:t xml:space="preserve"> </w:t>
      </w:r>
      <w:r w:rsidR="00674770" w:rsidRPr="00287E7F">
        <w:rPr>
          <w:rFonts w:ascii="Tahoma" w:hAnsi="Tahoma" w:cs="Tahoma"/>
          <w:sz w:val="20"/>
          <w:szCs w:val="20"/>
        </w:rPr>
        <w:t>(dále jen „</w:t>
      </w:r>
      <w:r w:rsidR="00B04EF4" w:rsidRPr="00287E7F">
        <w:rPr>
          <w:rFonts w:ascii="Tahoma" w:hAnsi="Tahoma" w:cs="Tahoma"/>
          <w:sz w:val="20"/>
          <w:szCs w:val="20"/>
        </w:rPr>
        <w:t>anketa</w:t>
      </w:r>
      <w:r w:rsidR="00674770" w:rsidRPr="00287E7F">
        <w:rPr>
          <w:rFonts w:ascii="Tahoma" w:hAnsi="Tahoma" w:cs="Tahoma"/>
          <w:sz w:val="20"/>
          <w:szCs w:val="20"/>
        </w:rPr>
        <w:t xml:space="preserve">“), </w:t>
      </w:r>
      <w:r w:rsidR="00C14511" w:rsidRPr="00287E7F">
        <w:rPr>
          <w:rFonts w:ascii="Tahoma" w:hAnsi="Tahoma" w:cs="Tahoma"/>
          <w:sz w:val="20"/>
          <w:szCs w:val="20"/>
        </w:rPr>
        <w:t>nakládá s</w:t>
      </w:r>
      <w:r w:rsidR="00674770" w:rsidRPr="00287E7F">
        <w:rPr>
          <w:rFonts w:ascii="Tahoma" w:hAnsi="Tahoma" w:cs="Tahoma"/>
          <w:sz w:val="20"/>
          <w:szCs w:val="20"/>
        </w:rPr>
        <w:t xml:space="preserve"> mými </w:t>
      </w:r>
      <w:r w:rsidR="00C14511" w:rsidRPr="00287E7F">
        <w:rPr>
          <w:rFonts w:ascii="Tahoma" w:hAnsi="Tahoma" w:cs="Tahoma"/>
          <w:sz w:val="20"/>
          <w:szCs w:val="20"/>
        </w:rPr>
        <w:t>osobními údaji.</w:t>
      </w:r>
    </w:p>
    <w:p w14:paraId="2AD905AD" w14:textId="77777777" w:rsidR="00342EEE" w:rsidRPr="00287E7F" w:rsidRDefault="00342EEE" w:rsidP="0067477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287E7F">
        <w:rPr>
          <w:rFonts w:ascii="Tahoma" w:hAnsi="Tahoma" w:cs="Tahoma"/>
          <w:b/>
          <w:sz w:val="20"/>
          <w:szCs w:val="20"/>
        </w:rPr>
        <w:t>Účel a právní základ zpracování osobních údajů</w:t>
      </w:r>
    </w:p>
    <w:p w14:paraId="4FC2E31D" w14:textId="5C25F850" w:rsidR="00674770" w:rsidRPr="007353D0" w:rsidRDefault="00674770" w:rsidP="007353D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Správce v souvislosti s </w:t>
      </w:r>
      <w:r w:rsidR="00B04EF4" w:rsidRPr="00287E7F">
        <w:rPr>
          <w:rFonts w:ascii="Tahoma" w:hAnsi="Tahoma" w:cs="Tahoma"/>
          <w:sz w:val="20"/>
          <w:szCs w:val="20"/>
        </w:rPr>
        <w:t xml:space="preserve">administrací ankety </w:t>
      </w:r>
      <w:r w:rsidRPr="00287E7F">
        <w:rPr>
          <w:rFonts w:ascii="Tahoma" w:hAnsi="Tahoma" w:cs="Tahoma"/>
          <w:sz w:val="20"/>
          <w:szCs w:val="20"/>
        </w:rPr>
        <w:t xml:space="preserve">zpracovává a uchovává za podmínek a v mezích stanovených platnou právní úpravou, zejména v souladu s ustanovením čl. 6 odst. 1 písm. a) obecného nařízení o ochraně osobních údajů, osobní údaje subjektu údajů </w:t>
      </w:r>
      <w:r w:rsidR="00287E7F">
        <w:rPr>
          <w:rFonts w:ascii="Tahoma" w:hAnsi="Tahoma" w:cs="Tahoma"/>
          <w:sz w:val="20"/>
          <w:szCs w:val="20"/>
        </w:rPr>
        <w:t xml:space="preserve">za </w:t>
      </w:r>
      <w:r w:rsidRPr="00287E7F">
        <w:rPr>
          <w:rFonts w:ascii="Tahoma" w:hAnsi="Tahoma" w:cs="Tahoma"/>
          <w:sz w:val="20"/>
          <w:szCs w:val="20"/>
        </w:rPr>
        <w:t>účel</w:t>
      </w:r>
      <w:r w:rsidR="00287E7F">
        <w:rPr>
          <w:rFonts w:ascii="Tahoma" w:hAnsi="Tahoma" w:cs="Tahoma"/>
          <w:sz w:val="20"/>
          <w:szCs w:val="20"/>
        </w:rPr>
        <w:t>e</w:t>
      </w:r>
      <w:r w:rsidRPr="00287E7F">
        <w:rPr>
          <w:rFonts w:ascii="Tahoma" w:hAnsi="Tahoma" w:cs="Tahoma"/>
          <w:sz w:val="20"/>
          <w:szCs w:val="20"/>
        </w:rPr>
        <w:t>m</w:t>
      </w:r>
      <w:r w:rsidR="00287E7F">
        <w:rPr>
          <w:rFonts w:ascii="Tahoma" w:hAnsi="Tahoma" w:cs="Tahoma"/>
          <w:sz w:val="20"/>
          <w:szCs w:val="20"/>
        </w:rPr>
        <w:t xml:space="preserve"> </w:t>
      </w:r>
      <w:r w:rsidRPr="007353D0">
        <w:rPr>
          <w:rFonts w:ascii="Tahoma" w:hAnsi="Tahoma" w:cs="Tahoma"/>
          <w:sz w:val="20"/>
          <w:szCs w:val="20"/>
        </w:rPr>
        <w:t xml:space="preserve">administrace </w:t>
      </w:r>
      <w:r w:rsidR="00B04EF4" w:rsidRPr="007353D0">
        <w:rPr>
          <w:rFonts w:ascii="Tahoma" w:hAnsi="Tahoma" w:cs="Tahoma"/>
          <w:sz w:val="20"/>
          <w:szCs w:val="20"/>
        </w:rPr>
        <w:t>ankety</w:t>
      </w:r>
      <w:r w:rsidR="00287E7F">
        <w:rPr>
          <w:rFonts w:ascii="Tahoma" w:hAnsi="Tahoma" w:cs="Tahoma"/>
          <w:sz w:val="20"/>
          <w:szCs w:val="20"/>
        </w:rPr>
        <w:t>.</w:t>
      </w:r>
    </w:p>
    <w:p w14:paraId="5A8A2EC1" w14:textId="77777777" w:rsidR="00674770" w:rsidRPr="007353D0" w:rsidRDefault="004E4E6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7353D0">
        <w:rPr>
          <w:rFonts w:ascii="Tahoma" w:hAnsi="Tahoma" w:cs="Tahoma"/>
          <w:b/>
          <w:sz w:val="20"/>
          <w:szCs w:val="20"/>
        </w:rPr>
        <w:t>Rozsah zpracovávaných osobních údajů</w:t>
      </w:r>
    </w:p>
    <w:p w14:paraId="02309330" w14:textId="0E9204FA" w:rsidR="004E4E61" w:rsidRPr="00287E7F" w:rsidRDefault="004E4E61" w:rsidP="00C14511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 xml:space="preserve">Osobní údaje subjektu údajů jsou zpracovávány v rozsahu: </w:t>
      </w:r>
      <w:r w:rsidR="00227472">
        <w:rPr>
          <w:rFonts w:ascii="Tahoma" w:hAnsi="Tahoma" w:cs="Tahoma"/>
          <w:sz w:val="20"/>
          <w:szCs w:val="20"/>
        </w:rPr>
        <w:t>jméno, příjmení, organizace, telefon, emailová adresa</w:t>
      </w:r>
      <w:r w:rsidRPr="00287E7F">
        <w:rPr>
          <w:rFonts w:ascii="Tahoma" w:hAnsi="Tahoma" w:cs="Tahoma"/>
          <w:sz w:val="20"/>
          <w:szCs w:val="20"/>
        </w:rPr>
        <w:t>.</w:t>
      </w:r>
    </w:p>
    <w:p w14:paraId="1C8B403A" w14:textId="77777777" w:rsidR="005D726F" w:rsidRPr="00287E7F" w:rsidRDefault="005D726F" w:rsidP="00C14511">
      <w:pPr>
        <w:jc w:val="both"/>
        <w:rPr>
          <w:rFonts w:ascii="Tahoma" w:hAnsi="Tahoma" w:cs="Tahoma"/>
          <w:b/>
          <w:sz w:val="20"/>
          <w:szCs w:val="20"/>
        </w:rPr>
      </w:pPr>
      <w:r w:rsidRPr="00287E7F">
        <w:rPr>
          <w:rFonts w:ascii="Tahoma" w:hAnsi="Tahoma" w:cs="Tahoma"/>
          <w:b/>
          <w:sz w:val="20"/>
          <w:szCs w:val="20"/>
        </w:rPr>
        <w:t>Doba zpracování osobních údajů</w:t>
      </w:r>
    </w:p>
    <w:p w14:paraId="252BB5DC" w14:textId="12D59E14" w:rsidR="008F5E62" w:rsidRPr="00287E7F" w:rsidRDefault="005D726F" w:rsidP="00C14511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Osobní údaje budou zpracovávány po dobu nezbytně nutnou k zajištění vzájemných práv a povinností vyplývajících ze vztahu vzniklého mezi správcem a subjektem údajů v</w:t>
      </w:r>
      <w:r w:rsidR="00BE2698">
        <w:rPr>
          <w:rFonts w:ascii="Tahoma" w:hAnsi="Tahoma" w:cs="Tahoma"/>
          <w:sz w:val="20"/>
          <w:szCs w:val="20"/>
        </w:rPr>
        <w:t> </w:t>
      </w:r>
      <w:r w:rsidRPr="00287E7F">
        <w:rPr>
          <w:rFonts w:ascii="Tahoma" w:hAnsi="Tahoma" w:cs="Tahoma"/>
          <w:sz w:val="20"/>
          <w:szCs w:val="20"/>
        </w:rPr>
        <w:t>souvislosti</w:t>
      </w:r>
      <w:r w:rsidR="00BE2698">
        <w:rPr>
          <w:rFonts w:ascii="Tahoma" w:hAnsi="Tahoma" w:cs="Tahoma"/>
          <w:sz w:val="20"/>
          <w:szCs w:val="20"/>
        </w:rPr>
        <w:t xml:space="preserve"> s </w:t>
      </w:r>
      <w:r w:rsidR="00B04EF4" w:rsidRPr="00287E7F">
        <w:rPr>
          <w:rFonts w:ascii="Tahoma" w:hAnsi="Tahoma" w:cs="Tahoma"/>
          <w:sz w:val="20"/>
          <w:szCs w:val="20"/>
        </w:rPr>
        <w:t>administrací ankety</w:t>
      </w:r>
      <w:r w:rsidRPr="00287E7F">
        <w:rPr>
          <w:rFonts w:ascii="Tahoma" w:hAnsi="Tahoma" w:cs="Tahoma"/>
          <w:sz w:val="20"/>
          <w:szCs w:val="20"/>
        </w:rPr>
        <w:t>.</w:t>
      </w:r>
    </w:p>
    <w:p w14:paraId="18EC79AA" w14:textId="77777777" w:rsidR="008F5E62" w:rsidRPr="00287E7F" w:rsidRDefault="008F5E62" w:rsidP="00C14511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b/>
          <w:sz w:val="20"/>
          <w:szCs w:val="20"/>
        </w:rPr>
        <w:t>Kontaktní údaje správce</w:t>
      </w:r>
    </w:p>
    <w:p w14:paraId="43041FD6" w14:textId="77777777" w:rsidR="008F5E62" w:rsidRPr="00287E7F" w:rsidRDefault="008F5E62" w:rsidP="008F5E6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správce je možné kontaktovat písemně na adrese sídla správce uvedené výše</w:t>
      </w:r>
    </w:p>
    <w:p w14:paraId="10462D9C" w14:textId="58DD9686" w:rsidR="003914C0" w:rsidRPr="00287E7F" w:rsidRDefault="008F5E62" w:rsidP="008F5E6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správce je možné kontaktovat písemně p</w:t>
      </w:r>
      <w:r w:rsidR="003914C0" w:rsidRPr="00287E7F">
        <w:rPr>
          <w:rFonts w:ascii="Tahoma" w:hAnsi="Tahoma" w:cs="Tahoma"/>
          <w:sz w:val="20"/>
          <w:szCs w:val="20"/>
        </w:rPr>
        <w:t xml:space="preserve">rostřednictvím e-mailové adresy </w:t>
      </w:r>
      <w:hyperlink r:id="rId11" w:history="1">
        <w:r w:rsidR="006B1863" w:rsidRPr="00287E7F">
          <w:rPr>
            <w:rStyle w:val="Hypertextovodkaz"/>
            <w:rFonts w:ascii="Tahoma" w:hAnsi="Tahoma" w:cs="Tahoma"/>
            <w:sz w:val="20"/>
            <w:szCs w:val="20"/>
          </w:rPr>
          <w:t>sportovec@msk.cz</w:t>
        </w:r>
      </w:hyperlink>
      <w:r w:rsidR="003914C0" w:rsidRPr="00287E7F">
        <w:rPr>
          <w:rFonts w:ascii="Tahoma" w:hAnsi="Tahoma" w:cs="Tahoma"/>
          <w:sz w:val="20"/>
          <w:szCs w:val="20"/>
        </w:rPr>
        <w:t xml:space="preserve"> </w:t>
      </w:r>
    </w:p>
    <w:p w14:paraId="7DEAC048" w14:textId="77777777" w:rsidR="008F5E62" w:rsidRPr="00287E7F" w:rsidRDefault="003914C0" w:rsidP="00C14511">
      <w:pPr>
        <w:jc w:val="both"/>
        <w:rPr>
          <w:rFonts w:ascii="Tahoma" w:hAnsi="Tahoma" w:cs="Tahoma"/>
          <w:b/>
          <w:sz w:val="20"/>
          <w:szCs w:val="20"/>
        </w:rPr>
      </w:pPr>
      <w:r w:rsidRPr="00287E7F">
        <w:rPr>
          <w:rFonts w:ascii="Tahoma" w:hAnsi="Tahoma" w:cs="Tahoma"/>
          <w:b/>
          <w:sz w:val="20"/>
          <w:szCs w:val="20"/>
        </w:rPr>
        <w:t>Informace o případných příjemcích a úmyslu předat informace</w:t>
      </w:r>
    </w:p>
    <w:p w14:paraId="2389846F" w14:textId="0CC52452" w:rsidR="000C6A9B" w:rsidRPr="00287E7F" w:rsidRDefault="000C6A9B" w:rsidP="007353D0">
      <w:pPr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 xml:space="preserve">Osobní údaje poskytnuté subjektem údajů správce </w:t>
      </w:r>
      <w:r w:rsidR="00287E7F">
        <w:rPr>
          <w:rFonts w:ascii="Tahoma" w:hAnsi="Tahoma" w:cs="Tahoma"/>
          <w:sz w:val="20"/>
          <w:szCs w:val="20"/>
        </w:rPr>
        <w:t>neposkytne j</w:t>
      </w:r>
      <w:r w:rsidRPr="00287E7F">
        <w:rPr>
          <w:rFonts w:ascii="Tahoma" w:hAnsi="Tahoma" w:cs="Tahoma"/>
          <w:sz w:val="20"/>
          <w:szCs w:val="20"/>
        </w:rPr>
        <w:t>iné fyzické nebo právnické osobě, orgánu veřejné moci ani jinému subjektu správce osobní údaje subjektu údajů. Správce nemá v úmyslu předat osobní údaje subjektu údajů do třetí země nebo mezinárodní organizaci.</w:t>
      </w:r>
    </w:p>
    <w:p w14:paraId="6553599E" w14:textId="77777777" w:rsidR="003914C0" w:rsidRPr="00287E7F" w:rsidRDefault="003914C0" w:rsidP="003914C0">
      <w:pPr>
        <w:jc w:val="both"/>
        <w:rPr>
          <w:rFonts w:ascii="Tahoma" w:hAnsi="Tahoma" w:cs="Tahoma"/>
          <w:b/>
          <w:sz w:val="20"/>
          <w:szCs w:val="20"/>
        </w:rPr>
      </w:pPr>
      <w:r w:rsidRPr="00287E7F">
        <w:rPr>
          <w:rFonts w:ascii="Tahoma" w:hAnsi="Tahoma" w:cs="Tahoma"/>
          <w:b/>
          <w:sz w:val="20"/>
          <w:szCs w:val="20"/>
        </w:rPr>
        <w:t>Další informace o zpracování osobních údajů</w:t>
      </w:r>
    </w:p>
    <w:p w14:paraId="49A1FB08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Osobní údaje subjektu údajů jsou zpracovávány automatizovaně v elektronické formě.</w:t>
      </w:r>
    </w:p>
    <w:p w14:paraId="66284CAD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 xml:space="preserve">Osobní údaje subjektu údajů nebudou zpracovávány zpracovateli osobních údajů. </w:t>
      </w:r>
    </w:p>
    <w:p w14:paraId="331282D5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Subjekt údajů má právo požádat správce o poskytnutí informace o zpracování jeho osobních údajů.</w:t>
      </w:r>
    </w:p>
    <w:p w14:paraId="6831F420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Subjekt údajů má právo, aby správce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14:paraId="5F6F6C27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 xml:space="preserve">Subjekt údajů má právo, aby správce bez zbytečného odkladu vymazal osobní údaje, které se daného subjektu údajů týkají, a správce má povinnost osobní údaje bez zbytečného odkladu vymazat, pokud je dán některý z důvodů stanovených obecným nařízením o ochraně osobních údajů.  </w:t>
      </w:r>
    </w:p>
    <w:p w14:paraId="50951006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Subjekt údajů má právo, aby správce omezil zpracování osobních údajů, v případech stanovených obecným nařízením o ochraně osobních údajů.</w:t>
      </w:r>
    </w:p>
    <w:p w14:paraId="019499B0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Subjekt údajů má právo vznést námitku proti zpracování osobních údajů, které se jej týkají, pokud správce zpracovává osobní údaje z následujících důvodů:</w:t>
      </w:r>
    </w:p>
    <w:p w14:paraId="3CD8B0CE" w14:textId="77777777" w:rsidR="003914C0" w:rsidRPr="00287E7F" w:rsidRDefault="003914C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lastRenderedPageBreak/>
        <w:t>zpracování je nezbytné pro splnění úkolu prováděného ve veřejném zájmu nebo při výkonu veřejné moci, kterým je pověřen správce,</w:t>
      </w:r>
    </w:p>
    <w:p w14:paraId="6003ADB2" w14:textId="77777777" w:rsidR="003914C0" w:rsidRPr="00287E7F" w:rsidRDefault="003914C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zpracování je nezbytné pro účely oprávněných zájmů správce či třetí strany,</w:t>
      </w:r>
    </w:p>
    <w:p w14:paraId="082B6953" w14:textId="77777777" w:rsidR="003914C0" w:rsidRPr="00287E7F" w:rsidRDefault="003914C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pro účely přímého marketingu,</w:t>
      </w:r>
    </w:p>
    <w:p w14:paraId="04743899" w14:textId="77777777" w:rsidR="003914C0" w:rsidRPr="00287E7F" w:rsidRDefault="003914C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pro účely vědeckého či historického výzkumu nebo pro statistické účely.</w:t>
      </w:r>
    </w:p>
    <w:p w14:paraId="79ABF5D5" w14:textId="77777777" w:rsidR="003914C0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Subjekt údajů má právo získat osobní údaje, které se ho týkají, jež poskytl správci, ve strukturovaném, běžně používaném a strojově čitelném formátu, a právo předat tyto údaje jinému správci, aniž by tomu správce bránil, a to v případech stanovených obecným nařízením o ochraně osobních údajů.</w:t>
      </w:r>
    </w:p>
    <w:p w14:paraId="5502EBAE" w14:textId="77777777" w:rsidR="003914C0" w:rsidRPr="00287E7F" w:rsidRDefault="00D54B89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Vzhledem ke skutečnosti, že</w:t>
      </w:r>
      <w:r w:rsidR="003914C0" w:rsidRPr="00287E7F">
        <w:rPr>
          <w:rFonts w:ascii="Tahoma" w:hAnsi="Tahoma" w:cs="Tahoma"/>
          <w:sz w:val="20"/>
          <w:szCs w:val="20"/>
        </w:rPr>
        <w:t xml:space="preserve"> zpracování osobních údajů </w:t>
      </w:r>
      <w:r w:rsidRPr="00287E7F">
        <w:rPr>
          <w:rFonts w:ascii="Tahoma" w:hAnsi="Tahoma" w:cs="Tahoma"/>
          <w:sz w:val="20"/>
          <w:szCs w:val="20"/>
        </w:rPr>
        <w:t xml:space="preserve">je </w:t>
      </w:r>
      <w:r w:rsidR="003914C0" w:rsidRPr="00287E7F">
        <w:rPr>
          <w:rFonts w:ascii="Tahoma" w:hAnsi="Tahoma" w:cs="Tahoma"/>
          <w:sz w:val="20"/>
          <w:szCs w:val="20"/>
        </w:rPr>
        <w:t>založeno na souhlasu se zpracováním osobních údajů poskytnutém subjektem údajů, má tento subjekt údajů právo tento souhlas kdykoliv odvolat.</w:t>
      </w:r>
    </w:p>
    <w:p w14:paraId="6C18636D" w14:textId="77777777" w:rsidR="00D54B89" w:rsidRPr="00287E7F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>Pokud se subjekt údajů domnívá, že došlo k porušení právních předpisů v souvislosti s ochranou jeho osobních údajů, má právo podat stížnost u některého dozorového úřadu. Dozorovým úřadem je v České republice Úřad pro ochranu osobních údajů.</w:t>
      </w:r>
    </w:p>
    <w:p w14:paraId="7EAB380B" w14:textId="77777777" w:rsidR="00C57B64" w:rsidRDefault="003914C0" w:rsidP="00D54B89">
      <w:pPr>
        <w:jc w:val="both"/>
        <w:rPr>
          <w:rFonts w:ascii="Tahoma" w:hAnsi="Tahoma" w:cs="Tahoma"/>
          <w:sz w:val="20"/>
          <w:szCs w:val="20"/>
        </w:rPr>
      </w:pPr>
      <w:r w:rsidRPr="00287E7F">
        <w:rPr>
          <w:rFonts w:ascii="Tahoma" w:hAnsi="Tahoma" w:cs="Tahoma"/>
          <w:sz w:val="20"/>
          <w:szCs w:val="20"/>
        </w:rPr>
        <w:t xml:space="preserve">Subjekt údajů souhlasí s tím, aby správce zpracovával jeho osobní údaje v souladu s výše uvedenými informacemi, a to v souladu s </w:t>
      </w:r>
      <w:r w:rsidR="00C14511" w:rsidRPr="00287E7F">
        <w:rPr>
          <w:rFonts w:ascii="Tahoma" w:hAnsi="Tahoma" w:cs="Tahoma"/>
          <w:sz w:val="20"/>
          <w:szCs w:val="20"/>
        </w:rPr>
        <w:t>ustanovením § 5 odst. 2 zákona č. 101/2000 Sb., o ochraně osobních údajů, a o změně některých zákonů, ve znění p</w:t>
      </w:r>
      <w:r w:rsidR="00D54B89" w:rsidRPr="00287E7F">
        <w:rPr>
          <w:rFonts w:ascii="Tahoma" w:hAnsi="Tahoma" w:cs="Tahoma"/>
          <w:sz w:val="20"/>
          <w:szCs w:val="20"/>
        </w:rPr>
        <w:t>ozdějších předpisů.</w:t>
      </w:r>
    </w:p>
    <w:p w14:paraId="689634A5" w14:textId="283F340C" w:rsidR="00C57B64" w:rsidRPr="00091A96" w:rsidRDefault="00C57B64" w:rsidP="00086B0B">
      <w:pPr>
        <w:spacing w:line="480" w:lineRule="auto"/>
        <w:rPr>
          <w:rFonts w:ascii="Tahoma" w:hAnsi="Tahoma" w:cs="Tahoma"/>
          <w:i/>
          <w:sz w:val="20"/>
          <w:szCs w:val="20"/>
        </w:rPr>
      </w:pPr>
    </w:p>
    <w:sectPr w:rsidR="00C57B64" w:rsidRPr="00091A96" w:rsidSect="00EC4DDF">
      <w:footerReference w:type="defaul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6E50F" w14:textId="77777777" w:rsidR="004130B3" w:rsidRDefault="004130B3" w:rsidP="00FF2E71">
      <w:pPr>
        <w:spacing w:after="0" w:line="240" w:lineRule="auto"/>
      </w:pPr>
      <w:r>
        <w:separator/>
      </w:r>
    </w:p>
  </w:endnote>
  <w:endnote w:type="continuationSeparator" w:id="0">
    <w:p w14:paraId="494E229C" w14:textId="77777777" w:rsidR="004130B3" w:rsidRDefault="004130B3" w:rsidP="00FF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3504D" w14:textId="77777777" w:rsidR="00FF2E71" w:rsidRPr="00FF2E71" w:rsidRDefault="007A6D9B" w:rsidP="007A6D9B">
    <w:pPr>
      <w:pStyle w:val="Zpat"/>
      <w:rPr>
        <w:rFonts w:ascii="Tahoma" w:hAnsi="Tahoma" w:cs="Tahoma"/>
      </w:rPr>
    </w:pPr>
    <w:r w:rsidRPr="007A6D9B">
      <w:rPr>
        <w:rFonts w:ascii="Tahoma" w:hAnsi="Tahoma" w:cs="Tahoma"/>
      </w:rPr>
      <w:t>www.msk.cz</w:t>
    </w:r>
    <w:r>
      <w:rPr>
        <w:rFonts w:ascii="Tahoma" w:hAnsi="Tahoma" w:cs="Tahoma"/>
      </w:rPr>
      <w:t xml:space="preserve">                                                       www.facebook.com/nasemoravskoslezsko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E4708" w14:textId="77777777" w:rsidR="004130B3" w:rsidRDefault="004130B3" w:rsidP="00FF2E71">
      <w:pPr>
        <w:spacing w:after="0" w:line="240" w:lineRule="auto"/>
      </w:pPr>
      <w:r>
        <w:separator/>
      </w:r>
    </w:p>
  </w:footnote>
  <w:footnote w:type="continuationSeparator" w:id="0">
    <w:p w14:paraId="696EE0E5" w14:textId="77777777" w:rsidR="004130B3" w:rsidRDefault="004130B3" w:rsidP="00FF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685A"/>
    <w:multiLevelType w:val="multilevel"/>
    <w:tmpl w:val="0ACA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82F7D"/>
    <w:multiLevelType w:val="hybridMultilevel"/>
    <w:tmpl w:val="6C300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275D8"/>
    <w:multiLevelType w:val="hybridMultilevel"/>
    <w:tmpl w:val="A78AEAD2"/>
    <w:lvl w:ilvl="0" w:tplc="794855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EE"/>
    <w:rsid w:val="00060176"/>
    <w:rsid w:val="00086B0B"/>
    <w:rsid w:val="00091A96"/>
    <w:rsid w:val="000C6A9B"/>
    <w:rsid w:val="00125E5B"/>
    <w:rsid w:val="001348F8"/>
    <w:rsid w:val="00227472"/>
    <w:rsid w:val="00256288"/>
    <w:rsid w:val="00287E7F"/>
    <w:rsid w:val="002A2D02"/>
    <w:rsid w:val="002D575B"/>
    <w:rsid w:val="002F5AEC"/>
    <w:rsid w:val="00342EEE"/>
    <w:rsid w:val="003914C0"/>
    <w:rsid w:val="003B2EBC"/>
    <w:rsid w:val="003C0463"/>
    <w:rsid w:val="003C379B"/>
    <w:rsid w:val="003C63B8"/>
    <w:rsid w:val="004130B3"/>
    <w:rsid w:val="004E4E61"/>
    <w:rsid w:val="005D726F"/>
    <w:rsid w:val="00605B37"/>
    <w:rsid w:val="00617DDF"/>
    <w:rsid w:val="00632B7D"/>
    <w:rsid w:val="00674770"/>
    <w:rsid w:val="006B1863"/>
    <w:rsid w:val="00703307"/>
    <w:rsid w:val="007353D0"/>
    <w:rsid w:val="0079376F"/>
    <w:rsid w:val="007A26B8"/>
    <w:rsid w:val="007A6D9B"/>
    <w:rsid w:val="00876E85"/>
    <w:rsid w:val="008E467A"/>
    <w:rsid w:val="008F5E62"/>
    <w:rsid w:val="0097655F"/>
    <w:rsid w:val="00B04EF4"/>
    <w:rsid w:val="00B63F68"/>
    <w:rsid w:val="00BE2698"/>
    <w:rsid w:val="00C134EE"/>
    <w:rsid w:val="00C14511"/>
    <w:rsid w:val="00C5484D"/>
    <w:rsid w:val="00C57B64"/>
    <w:rsid w:val="00C8008F"/>
    <w:rsid w:val="00CD6D71"/>
    <w:rsid w:val="00D54B89"/>
    <w:rsid w:val="00E76FD7"/>
    <w:rsid w:val="00EC4DDF"/>
    <w:rsid w:val="00EC676C"/>
    <w:rsid w:val="00ED734E"/>
    <w:rsid w:val="00EE0E15"/>
    <w:rsid w:val="00EF536D"/>
    <w:rsid w:val="00F278D8"/>
    <w:rsid w:val="00FC43F1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C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2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E71"/>
  </w:style>
  <w:style w:type="paragraph" w:styleId="Zpat">
    <w:name w:val="footer"/>
    <w:basedOn w:val="Normln"/>
    <w:link w:val="ZpatChar"/>
    <w:uiPriority w:val="99"/>
    <w:unhideWhenUsed/>
    <w:rsid w:val="00FF2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E71"/>
  </w:style>
  <w:style w:type="character" w:styleId="Hypertextovodkaz">
    <w:name w:val="Hyperlink"/>
    <w:basedOn w:val="Standardnpsmoodstavce"/>
    <w:uiPriority w:val="99"/>
    <w:unhideWhenUsed/>
    <w:rsid w:val="007A6D9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3F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5E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04E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E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4E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E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E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2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E71"/>
  </w:style>
  <w:style w:type="paragraph" w:styleId="Zpat">
    <w:name w:val="footer"/>
    <w:basedOn w:val="Normln"/>
    <w:link w:val="ZpatChar"/>
    <w:uiPriority w:val="99"/>
    <w:unhideWhenUsed/>
    <w:rsid w:val="00FF2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E71"/>
  </w:style>
  <w:style w:type="character" w:styleId="Hypertextovodkaz">
    <w:name w:val="Hyperlink"/>
    <w:basedOn w:val="Standardnpsmoodstavce"/>
    <w:uiPriority w:val="99"/>
    <w:unhideWhenUsed/>
    <w:rsid w:val="007A6D9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3F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5E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04E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E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4E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E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E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rtovec@msk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F36D-DEFC-4BF1-A091-8735C455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Zemanová Lada</dc:creator>
  <cp:lastModifiedBy>Uživatel systému Windows</cp:lastModifiedBy>
  <cp:revision>2</cp:revision>
  <cp:lastPrinted>2017-11-27T11:28:00Z</cp:lastPrinted>
  <dcterms:created xsi:type="dcterms:W3CDTF">2019-09-04T07:51:00Z</dcterms:created>
  <dcterms:modified xsi:type="dcterms:W3CDTF">2019-09-04T07:51:00Z</dcterms:modified>
</cp:coreProperties>
</file>