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1E" w:rsidRDefault="0004331E" w:rsidP="0004331E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C894D" wp14:editId="6CFC16D4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31E" w:rsidRDefault="0004331E" w:rsidP="0004331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8240EC1" wp14:editId="5A56CD91">
                                  <wp:extent cx="1238250" cy="847725"/>
                                  <wp:effectExtent l="0" t="0" r="0" b="952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C89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0Y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wHRPHaWEP9gIIwgHwh63iV4KIF85mSHseypPbTlhlOiXytUFR5kmV+jsMmm81T3JhTy/rU&#10;wlSFUCV1lIzLazfO/lYbsWkx0ihjBS9QiI0IGnnMai9fHL1QzP6a8LN9ug9ej5fZ8gc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BQp0Y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04331E" w:rsidRDefault="0004331E" w:rsidP="0004331E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38240EC1" wp14:editId="5A56CD91">
                            <wp:extent cx="1238250" cy="847725"/>
                            <wp:effectExtent l="0" t="0" r="0" b="9525"/>
                            <wp:docPr id="1" name="Obrázek 1" descr="52MzM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i/>
          <w:color w:val="244061"/>
          <w:sz w:val="36"/>
          <w:szCs w:val="36"/>
        </w:rPr>
        <w:t>ČESKÁ UNIE SPORTU</w:t>
      </w:r>
    </w:p>
    <w:p w:rsidR="0004331E" w:rsidRDefault="0004331E" w:rsidP="0004331E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244061"/>
          <w:sz w:val="22"/>
          <w:szCs w:val="22"/>
        </w:rPr>
        <w:t xml:space="preserve">Okresní </w:t>
      </w:r>
      <w:proofErr w:type="gramStart"/>
      <w:r>
        <w:rPr>
          <w:rFonts w:ascii="Arial" w:hAnsi="Arial" w:cs="Arial"/>
          <w:i/>
          <w:color w:val="244061"/>
          <w:sz w:val="22"/>
          <w:szCs w:val="22"/>
        </w:rPr>
        <w:t>sdružení, z.s.</w:t>
      </w:r>
      <w:proofErr w:type="gramEnd"/>
    </w:p>
    <w:p w:rsidR="0004331E" w:rsidRDefault="0004331E" w:rsidP="0004331E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20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8. pěšího pluku 81, 738 01  Frýdek-Místek</w:t>
      </w:r>
    </w:p>
    <w:p w:rsidR="0004331E" w:rsidRDefault="0004331E" w:rsidP="0004331E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tel. 732 905 368, e-mail: cus.fm@seznam.cz</w:t>
      </w:r>
    </w:p>
    <w:p w:rsidR="0004331E" w:rsidRDefault="0004331E" w:rsidP="0004331E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8"/>
          <w:szCs w:val="18"/>
        </w:rPr>
        <w:tab/>
        <w:t>bankovní spojení 1241607/0300</w:t>
      </w:r>
    </w:p>
    <w:p w:rsidR="0004331E" w:rsidRDefault="0004331E" w:rsidP="0004331E"/>
    <w:p w:rsidR="0004331E" w:rsidRDefault="0004331E" w:rsidP="0004331E"/>
    <w:p w:rsidR="0004331E" w:rsidRDefault="0004331E" w:rsidP="0004331E"/>
    <w:p w:rsidR="00162B71" w:rsidRDefault="00162B71"/>
    <w:p w:rsidR="0004331E" w:rsidRPr="0004331E" w:rsidRDefault="0004331E" w:rsidP="0004331E">
      <w:pPr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Valn</w:t>
      </w:r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hromad</w:t>
      </w:r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OS ČUS </w:t>
      </w:r>
      <w:proofErr w:type="gramStart"/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Frýdek-Místek, z.s.</w:t>
      </w:r>
      <w:proofErr w:type="gramEnd"/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4331E" w:rsidRDefault="0004331E" w:rsidP="0004331E">
      <w:pPr>
        <w:pStyle w:val="Odstavecseseznamem"/>
        <w:numPr>
          <w:ilvl w:val="0"/>
          <w:numId w:val="1"/>
        </w:numPr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331E"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Volba mandátové a návrhové komise</w:t>
      </w:r>
    </w:p>
    <w:p w:rsidR="0004331E" w:rsidRDefault="0004331E" w:rsidP="0004331E">
      <w:pPr>
        <w:rPr>
          <w:rFonts w:ascii="Verdana" w:hAnsi="Verdana"/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4331E" w:rsidRDefault="0004331E" w:rsidP="0004331E">
      <w:pPr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i/>
          <w:sz w:val="32"/>
          <w:szCs w:val="32"/>
        </w:rPr>
        <w:t>Pro sečtení hlasování příslušných delegátů TJ a SK navrhuje výkonný výbor OS ČUS zvolit komisi mandátovou a návrhovou v tomto složení:</w:t>
      </w:r>
    </w:p>
    <w:p w:rsidR="0004331E" w:rsidRDefault="0004331E" w:rsidP="0004331E">
      <w:pPr>
        <w:rPr>
          <w:rFonts w:asciiTheme="minorHAnsi" w:hAnsiTheme="minorHAnsi" w:cstheme="minorHAnsi"/>
          <w:i/>
          <w:sz w:val="32"/>
          <w:szCs w:val="32"/>
        </w:rPr>
      </w:pPr>
    </w:p>
    <w:p w:rsidR="0004331E" w:rsidRPr="0004331E" w:rsidRDefault="0004331E" w:rsidP="0004331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331E">
        <w:rPr>
          <w:rFonts w:asciiTheme="minorHAnsi" w:hAnsiTheme="minorHAnsi" w:cstheme="minorHAnsi"/>
          <w:i/>
          <w:sz w:val="32"/>
          <w:szCs w:val="32"/>
        </w:rPr>
        <w:t xml:space="preserve">Jana </w:t>
      </w:r>
      <w:proofErr w:type="spellStart"/>
      <w:r w:rsidRPr="0004331E">
        <w:rPr>
          <w:rFonts w:asciiTheme="minorHAnsi" w:hAnsiTheme="minorHAnsi" w:cstheme="minorHAnsi"/>
          <w:i/>
          <w:sz w:val="32"/>
          <w:szCs w:val="32"/>
        </w:rPr>
        <w:t>Rzymanová</w:t>
      </w:r>
      <w:proofErr w:type="spellEnd"/>
    </w:p>
    <w:p w:rsidR="0004331E" w:rsidRPr="0004331E" w:rsidRDefault="0004331E" w:rsidP="0004331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sz w:val="32"/>
          <w:szCs w:val="32"/>
        </w:rPr>
        <w:t xml:space="preserve">Jaroslav </w:t>
      </w:r>
      <w:proofErr w:type="spellStart"/>
      <w:r>
        <w:rPr>
          <w:rFonts w:asciiTheme="minorHAnsi" w:hAnsiTheme="minorHAnsi" w:cstheme="minorHAnsi"/>
          <w:i/>
          <w:sz w:val="32"/>
          <w:szCs w:val="32"/>
        </w:rPr>
        <w:t>Kašný</w:t>
      </w:r>
      <w:proofErr w:type="spellEnd"/>
    </w:p>
    <w:p w:rsidR="0004331E" w:rsidRPr="0004331E" w:rsidRDefault="0004331E" w:rsidP="0004331E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i/>
          <w:color w:val="4472C4" w:themeColor="accent5"/>
          <w:sz w:val="26"/>
          <w:szCs w:val="2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sz w:val="32"/>
          <w:szCs w:val="32"/>
        </w:rPr>
        <w:t>Miloš Jež</w:t>
      </w:r>
      <w:bookmarkStart w:id="0" w:name="_GoBack"/>
      <w:bookmarkEnd w:id="0"/>
    </w:p>
    <w:sectPr w:rsidR="0004331E" w:rsidRPr="0004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5C4"/>
    <w:multiLevelType w:val="hybridMultilevel"/>
    <w:tmpl w:val="795C3C98"/>
    <w:lvl w:ilvl="0" w:tplc="ED94C87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850"/>
    <w:multiLevelType w:val="hybridMultilevel"/>
    <w:tmpl w:val="5320534E"/>
    <w:lvl w:ilvl="0" w:tplc="8B42D3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1E"/>
    <w:rsid w:val="0004331E"/>
    <w:rsid w:val="001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6BD"/>
  <w15:chartTrackingRefBased/>
  <w15:docId w15:val="{709D2AD3-52E7-46C6-974E-25F53AD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4331E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04331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1</cp:revision>
  <dcterms:created xsi:type="dcterms:W3CDTF">2020-11-14T15:16:00Z</dcterms:created>
  <dcterms:modified xsi:type="dcterms:W3CDTF">2020-11-14T15:22:00Z</dcterms:modified>
</cp:coreProperties>
</file>